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14040" w:type="dxa"/>
        <w:tblLayout w:type="fixed"/>
        <w:tblLook w:val="04A0" w:firstRow="1" w:lastRow="0" w:firstColumn="1" w:lastColumn="0" w:noHBand="0" w:noVBand="1"/>
      </w:tblPr>
      <w:tblGrid>
        <w:gridCol w:w="894"/>
        <w:gridCol w:w="1981"/>
        <w:gridCol w:w="4500"/>
        <w:gridCol w:w="6390"/>
        <w:gridCol w:w="275"/>
      </w:tblGrid>
      <w:tr w:rsidR="00FD2720" w:rsidTr="00DB4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Vehicle Taxation</w:t>
            </w: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Tax</w:t>
            </w: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24"/>
                <w:szCs w:val="24"/>
              </w:rPr>
            </w:pPr>
          </w:p>
        </w:tc>
      </w:tr>
      <w:tr w:rsidR="00FD2720" w:rsidTr="00DB4F3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FD2720" w:rsidTr="00DB4F3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Ownership Transfer </w:t>
            </w: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Light vehicle 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$76.00</w:t>
            </w: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720" w:rsidTr="00DB4F30">
        <w:trPr>
          <w:trHeight w:val="3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Nooca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Baabuurka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HP/Ton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Minibus 20-10 seats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 25-30 seats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Bajaj 3-7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5-9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10-13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 ii</w:t>
            </w:r>
            <w:r>
              <w:rPr>
                <w:rFonts w:cstheme="minorHAnsi"/>
                <w:sz w:val="24"/>
                <w:szCs w:val="24"/>
              </w:rPr>
              <w:tab/>
              <w:t xml:space="preserve">14 </w:t>
            </w:r>
            <w:proofErr w:type="spellStart"/>
            <w:r>
              <w:rPr>
                <w:rFonts w:cstheme="minorHAnsi"/>
                <w:sz w:val="24"/>
                <w:szCs w:val="24"/>
              </w:rPr>
              <w:t>Hp</w:t>
            </w:r>
            <w:proofErr w:type="spellEnd"/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Suzuki &amp;  4wd</w:t>
            </w:r>
            <w:r>
              <w:rPr>
                <w:rFonts w:cstheme="minorHAnsi"/>
                <w:sz w:val="24"/>
                <w:szCs w:val="24"/>
              </w:rPr>
              <w:tab/>
              <w:t>15-20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Datsun </w:t>
            </w:r>
            <w:r>
              <w:rPr>
                <w:rFonts w:cstheme="minorHAnsi"/>
                <w:sz w:val="24"/>
                <w:szCs w:val="24"/>
              </w:rPr>
              <w:tab/>
              <w:t>20-21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Surf21-26 HP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Sub-head Descriptions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931"/>
              <w:gridCol w:w="1227"/>
              <w:gridCol w:w="1406"/>
            </w:tblGrid>
            <w:tr w:rsidR="00FD2720" w:rsidTr="00DB4F30">
              <w:trPr>
                <w:trHeight w:val="319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1410609 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Property Registration Tax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$58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 68 minus 15% Notary Commission</w:t>
                  </w:r>
                </w:p>
              </w:tc>
            </w:tr>
            <w:tr w:rsidR="00FD2720" w:rsidTr="00DB4F30">
              <w:trPr>
                <w:trHeight w:val="319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1341">
                    <w:rPr>
                      <w:rFonts w:cstheme="minorHAnsi"/>
                      <w:sz w:val="24"/>
                      <w:szCs w:val="24"/>
                    </w:rPr>
                    <w:t>19001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Notary commission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$10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 68*15%= $10</w:t>
                  </w:r>
                </w:p>
              </w:tc>
            </w:tr>
            <w:tr w:rsidR="00FD2720" w:rsidTr="00DB4F30">
              <w:trPr>
                <w:trHeight w:val="393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1160201 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Stamp Duty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USD 2.00 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</w:t>
                  </w:r>
                </w:p>
              </w:tc>
            </w:tr>
            <w:tr w:rsidR="00FD2720" w:rsidTr="00DB4F30">
              <w:trPr>
                <w:trHeight w:val="10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tabs>
                      <w:tab w:val="left" w:pos="1240"/>
                    </w:tabs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41102 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Municipal Tax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USD 1.00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</w:t>
                  </w:r>
                </w:p>
              </w:tc>
            </w:tr>
            <w:tr w:rsidR="00FD2720" w:rsidTr="00DB4F30">
              <w:trPr>
                <w:trHeight w:val="10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41119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TCI(Tax Commission Incentive)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USD 5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Fixed </w:t>
                  </w:r>
                </w:p>
              </w:tc>
            </w:tr>
            <w:tr w:rsidR="00FD2720" w:rsidTr="00DB4F30">
              <w:trPr>
                <w:trHeight w:val="10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D2720" w:rsidTr="00DB4F30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Ownership Transfer</w:t>
            </w: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Heavy vehicles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$126.00</w:t>
            </w: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720" w:rsidTr="00DB4F30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Land CRUSEIR  </w:t>
            </w:r>
            <w:r>
              <w:rPr>
                <w:rFonts w:cstheme="minorHAnsi"/>
                <w:sz w:val="24"/>
                <w:szCs w:val="24"/>
              </w:rPr>
              <w:tab/>
              <w:t>26-30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Wixii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  <w:t>31 HP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1,2-3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4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5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6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7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8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9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10-11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12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13-18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19-23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Gaadiidka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xamuulka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24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Wixii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25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Wiishashka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mobile Crain 10-20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Wiishashka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mobile Crain 21-30 Ton</w:t>
            </w:r>
          </w:p>
          <w:p w:rsidR="00FD2720" w:rsidRDefault="00FD2720" w:rsidP="00DB4F3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Wiishashka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mobile Crain 31-50 Ton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tbl>
            <w:tblPr>
              <w:tblStyle w:val="TableGrid"/>
              <w:tblpPr w:leftFromText="180" w:rightFromText="180" w:horzAnchor="margin" w:tblpY="5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1455"/>
              <w:gridCol w:w="1382"/>
              <w:gridCol w:w="1696"/>
            </w:tblGrid>
            <w:tr w:rsidR="00FD2720" w:rsidTr="00DB4F30">
              <w:trPr>
                <w:trHeight w:val="425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lastRenderedPageBreak/>
                    <w:t xml:space="preserve">1410609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Property Registration Tax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$100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Fixed 118 minus 15% Notary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commisiom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D2720" w:rsidTr="00DB4F30">
              <w:trPr>
                <w:trHeight w:val="425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D1341">
                    <w:rPr>
                      <w:rFonts w:cstheme="minorHAnsi"/>
                      <w:sz w:val="24"/>
                      <w:szCs w:val="24"/>
                    </w:rPr>
                    <w:t>19001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Notary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commisoin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$18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 118 * 15% = $18</w:t>
                  </w:r>
                </w:p>
              </w:tc>
            </w:tr>
            <w:tr w:rsidR="00FD2720" w:rsidTr="00DB4F30">
              <w:trPr>
                <w:trHeight w:val="523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1160201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Stamp Duty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USD 2.00 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</w:t>
                  </w:r>
                </w:p>
              </w:tc>
            </w:tr>
            <w:tr w:rsidR="00FD2720" w:rsidTr="00DB4F30">
              <w:trPr>
                <w:trHeight w:val="140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lastRenderedPageBreak/>
                    <w:t xml:space="preserve">41102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Municipal Tax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USD 1.00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Fixed</w:t>
                  </w:r>
                </w:p>
              </w:tc>
            </w:tr>
            <w:tr w:rsidR="00FD2720" w:rsidTr="00DB4F30">
              <w:trPr>
                <w:trHeight w:val="140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41119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TCI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USD 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Fixed </w:t>
                  </w:r>
                </w:p>
              </w:tc>
            </w:tr>
            <w:tr w:rsidR="00FD2720" w:rsidTr="00DB4F30">
              <w:trPr>
                <w:trHeight w:val="140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D2720" w:rsidTr="00DB4F30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5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D2720" w:rsidTr="00DB4F30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Property registration </w:t>
            </w: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Property transfer 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$391.84</w:t>
            </w: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00"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D2720" w:rsidTr="00DB4F30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Value $18, 500.</w:t>
            </w:r>
          </w:p>
        </w:tc>
        <w:tc>
          <w:tcPr>
            <w:tcW w:w="63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tbl>
            <w:tblPr>
              <w:tblStyle w:val="TableGrid"/>
              <w:tblpPr w:leftFromText="180" w:rightFromText="180" w:horzAnchor="margin" w:tblpY="470"/>
              <w:tblOverlap w:val="never"/>
              <w:tblW w:w="6230" w:type="dxa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1834"/>
              <w:gridCol w:w="1083"/>
              <w:gridCol w:w="1942"/>
            </w:tblGrid>
            <w:tr w:rsidR="00FD2720" w:rsidTr="00DB4F30">
              <w:trPr>
                <w:trHeight w:val="354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1410609 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Poperty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Registration Tax 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$314.5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1.7%*18,500( minus 15%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Notary Commissio</w:t>
                  </w:r>
                  <w:r>
                    <w:rPr>
                      <w:rFonts w:cstheme="minorHAnsi"/>
                      <w:sz w:val="24"/>
                      <w:szCs w:val="24"/>
                    </w:rPr>
                    <w:t>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also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equals 0.3% * total property value 18500)</w:t>
                  </w:r>
                </w:p>
              </w:tc>
            </w:tr>
            <w:tr w:rsidR="00FD2720" w:rsidTr="00DB4F30">
              <w:trPr>
                <w:trHeight w:val="354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Notary commission 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$55.5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0.3%*18500 or equal 15% * property registration </w:t>
                  </w:r>
                </w:p>
              </w:tc>
            </w:tr>
            <w:tr w:rsidR="00FD2720" w:rsidTr="00DB4F30">
              <w:trPr>
                <w:trHeight w:val="435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1140805  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Administrative Tax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$7.40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314.5+55.5= $370*2%</w:t>
                  </w:r>
                </w:p>
              </w:tc>
            </w:tr>
            <w:tr w:rsidR="00FD2720" w:rsidTr="00DB4F30">
              <w:trPr>
                <w:trHeight w:val="116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1160201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Stamp duty 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$9.44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$370+$7.40*2.5%</w:t>
                  </w:r>
                </w:p>
              </w:tc>
            </w:tr>
            <w:tr w:rsidR="00FD2720" w:rsidTr="00DB4F30">
              <w:trPr>
                <w:trHeight w:val="116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41119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TCI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$ 5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720" w:rsidRDefault="00FD2720" w:rsidP="00DB4F30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Fixed </w:t>
                  </w:r>
                </w:p>
              </w:tc>
            </w:tr>
          </w:tbl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D2720" w:rsidRDefault="00FD2720" w:rsidP="00DB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715270" w:rsidRDefault="00715270">
      <w:bookmarkStart w:id="0" w:name="_GoBack"/>
      <w:bookmarkEnd w:id="0"/>
    </w:p>
    <w:sectPr w:rsidR="00715270" w:rsidSect="00FD27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54F0"/>
    <w:multiLevelType w:val="hybridMultilevel"/>
    <w:tmpl w:val="5DEC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20"/>
    <w:rsid w:val="00715270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CAEB5-ED64-4DD7-81FB-7E8B7F31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2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FD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FD2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2024-04-24T06:26:00Z</dcterms:created>
  <dcterms:modified xsi:type="dcterms:W3CDTF">2024-04-24T06:35:00Z</dcterms:modified>
</cp:coreProperties>
</file>